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A46" w:rsidRDefault="00912A46" w:rsidP="00912A46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Электронные образовательные ресурсы для педагогов</w:t>
      </w:r>
    </w:p>
    <w:p w:rsidR="00912A46" w:rsidRDefault="00912A46" w:rsidP="00912A4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"Детский сад: теория и практика»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http://www.editionpress.ru/magazine_ds.html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"Справочник старшего воспитателя"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http://vospitatel.resobr.ru/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Справочник старшего воспитателя дошкольного учреждения. Первый журнал по организации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>-образовательной работы в ДОУ.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"Детский сад будущего"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http://www.gallery-projects.com/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Журнал включает: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опыт педагогов, педагогических коллективов и управленцев дошкольных образовательных учреждений по реализации творческих проектов;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набор готовых проектов по взаимодействию с детьми, их семьями, с сотрудниками и различными партнёрами ДОУ;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разъяснение теоретических основ проектного обучения и воспитания с позиций практиков;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идеи и интересные находки Ваших коллег. 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"Воспитатель ДОУ"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http://doshkolnik.ru/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журнале  печатается ценнейший опыт педагогов, новейшие методические рекомендации, разработки игр, занятий и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материалы, посвященные развитию личности воспитателя и ребенка.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"Современный детский сад" -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http://www.det-sad.com/sovremenni_det_sad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 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Журнал «Справочник руководителя дошкольного учреждения»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http://www.menobr.ru/products/7/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  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Журнал «Обруч»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http://www.obruch.ru/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  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Журнал «Детский сад от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до Я»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http://detsad-journal.narod.ru/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  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Газета «Дошкольное образование»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http://best-ru.net/cache/9988/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>
        <w:rPr>
          <w:rFonts w:ascii="Times New Roman" w:hAnsi="Times New Roman"/>
          <w:sz w:val="28"/>
          <w:szCs w:val="28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>
        <w:rPr>
          <w:rFonts w:ascii="Times New Roman" w:hAnsi="Times New Roman"/>
          <w:sz w:val="28"/>
          <w:szCs w:val="28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Журнал «Современное дошкольное образование: теория и практика»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http://sdo-journal.ru/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>
        <w:rPr>
          <w:rFonts w:ascii="Times New Roman" w:hAnsi="Times New Roman"/>
          <w:sz w:val="28"/>
          <w:szCs w:val="28"/>
        </w:rPr>
        <w:t>применения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912A46" w:rsidRDefault="00912A46" w:rsidP="00912A4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«Дошкольное образование»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"Фестиваль педагогических идей. Открытый урок"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http://festival.1september.ru/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Конспекты занятий, сценарии, статьи, различные приложения</w:t>
      </w:r>
    </w:p>
    <w:p w:rsidR="00912A46" w:rsidRDefault="00912A46" w:rsidP="00912A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«Детский сад».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http://detsad-kitty.ru/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</w:r>
    </w:p>
    <w:p w:rsidR="00912A46" w:rsidRDefault="00912A46" w:rsidP="00912A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«Воспитание детей дошкольного возраста в детском саду и семье»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http://www.doshvozrast.ru/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912A46" w:rsidRDefault="00912A46" w:rsidP="00912A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«Всё для детского сада»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http://www.moi-detsad.ru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912A46" w:rsidRDefault="00912A46" w:rsidP="00912A46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Социальная сеть работников образования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nsportal.ru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создать: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proofErr w:type="gramStart"/>
      <w:r>
        <w:rPr>
          <w:rFonts w:ascii="Times New Roman" w:hAnsi="Times New Roman"/>
          <w:sz w:val="28"/>
          <w:szCs w:val="28"/>
        </w:rPr>
        <w:t>свой</w:t>
      </w:r>
      <w:proofErr w:type="gramEnd"/>
      <w:r>
        <w:rPr>
          <w:rFonts w:ascii="Times New Roman" w:hAnsi="Times New Roman"/>
          <w:sz w:val="28"/>
          <w:szCs w:val="28"/>
        </w:rPr>
        <w:t xml:space="preserve"> персональный мини-сайт.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Зарегистрированные пользователи могут создавать сайты образовательных учреждений, где можно рассказать о своей работе, добавлять новости и объявления, создавать обсуждения и фотоальбомы.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16. «ВОСПИТАТЕЛЬ»</w:t>
      </w:r>
      <w:r>
        <w:rPr>
          <w:rFonts w:ascii="Times New Roman" w:hAnsi="Times New Roman"/>
          <w:sz w:val="28"/>
          <w:szCs w:val="28"/>
        </w:rPr>
        <w:t xml:space="preserve"> | в помощь воспитателю детского сада.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http://detsadd.narod.ru/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 </w:t>
      </w:r>
    </w:p>
    <w:p w:rsidR="00912A46" w:rsidRDefault="00912A46" w:rsidP="00912A46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Сайт "Воспитатель"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http://vospitatel.com.ua/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конспекты занятий для дошкольников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.Детский сад. </w:t>
      </w:r>
      <w:proofErr w:type="spellStart"/>
      <w:r>
        <w:rPr>
          <w:rFonts w:ascii="Times New Roman" w:hAnsi="Times New Roman"/>
          <w:b/>
          <w:sz w:val="28"/>
          <w:szCs w:val="28"/>
        </w:rPr>
        <w:t>Ру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http://www.detskiysad.ru</w:t>
      </w:r>
    </w:p>
    <w:p w:rsidR="00912A46" w:rsidRDefault="00912A46" w:rsidP="00912A4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p w:rsidR="00912A46" w:rsidRDefault="00912A46" w:rsidP="00912A46"/>
    <w:p w:rsidR="00657654" w:rsidRDefault="00657654">
      <w:bookmarkStart w:id="0" w:name="_GoBack"/>
      <w:bookmarkEnd w:id="0"/>
    </w:p>
    <w:sectPr w:rsidR="0065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027"/>
    <w:multiLevelType w:val="hybridMultilevel"/>
    <w:tmpl w:val="065E8AFC"/>
    <w:lvl w:ilvl="0" w:tplc="91C0F072">
      <w:start w:val="12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E32CA"/>
    <w:multiLevelType w:val="hybridMultilevel"/>
    <w:tmpl w:val="2F542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57239"/>
    <w:multiLevelType w:val="hybridMultilevel"/>
    <w:tmpl w:val="1542F5A2"/>
    <w:lvl w:ilvl="0" w:tplc="BDC82072">
      <w:start w:val="17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67F"/>
    <w:rsid w:val="0065067F"/>
    <w:rsid w:val="00657654"/>
    <w:rsid w:val="00912A46"/>
    <w:rsid w:val="00D63975"/>
    <w:rsid w:val="00E50197"/>
    <w:rsid w:val="00E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980</Words>
  <Characters>5586</Characters>
  <Application>Microsoft Office Word</Application>
  <DocSecurity>0</DocSecurity>
  <Lines>46</Lines>
  <Paragraphs>13</Paragraphs>
  <ScaleCrop>false</ScaleCrop>
  <Company>*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2018-02-02T11:16:00Z</dcterms:created>
  <dcterms:modified xsi:type="dcterms:W3CDTF">2018-02-02T11:16:00Z</dcterms:modified>
</cp:coreProperties>
</file>